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BF" w:rsidRDefault="00547D88" w:rsidP="008256BF">
      <w:pPr>
        <w:jc w:val="center"/>
        <w:rPr>
          <w:sz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56BF">
        <w:rPr>
          <w:sz w:val="28"/>
        </w:rPr>
        <w:t xml:space="preserve">    </w:t>
      </w:r>
    </w:p>
    <w:p w:rsidR="008256BF" w:rsidRDefault="008256BF" w:rsidP="008256BF">
      <w:pPr>
        <w:rPr>
          <w:sz w:val="24"/>
          <w:szCs w:val="24"/>
        </w:rPr>
      </w:pPr>
      <w:r>
        <w:rPr>
          <w:sz w:val="28"/>
        </w:rPr>
        <w:t xml:space="preserve">  </w:t>
      </w:r>
    </w:p>
    <w:p w:rsidR="008256BF" w:rsidRDefault="008256BF" w:rsidP="008256BF">
      <w:pPr>
        <w:keepNext/>
        <w:jc w:val="center"/>
        <w:outlineLvl w:val="0"/>
        <w:rPr>
          <w:b/>
          <w:sz w:val="28"/>
        </w:rPr>
      </w:pPr>
      <w:r>
        <w:rPr>
          <w:b/>
          <w:sz w:val="28"/>
        </w:rPr>
        <w:t>СОБРАНИЕ  ДЕПУТАТОВ МАТВЕЕВО-КУРГАНСКОГО РАЙОНА</w:t>
      </w:r>
    </w:p>
    <w:p w:rsidR="008256BF" w:rsidRDefault="008256BF" w:rsidP="008256BF">
      <w:pPr>
        <w:keepNext/>
        <w:jc w:val="center"/>
        <w:outlineLvl w:val="1"/>
        <w:rPr>
          <w:sz w:val="28"/>
        </w:rPr>
      </w:pPr>
      <w:r>
        <w:rPr>
          <w:sz w:val="28"/>
        </w:rPr>
        <w:t>Ростовской области</w:t>
      </w:r>
    </w:p>
    <w:p w:rsidR="008256BF" w:rsidRDefault="008256BF" w:rsidP="008256BF">
      <w:pPr>
        <w:rPr>
          <w:sz w:val="28"/>
        </w:rPr>
      </w:pPr>
    </w:p>
    <w:p w:rsidR="008256BF" w:rsidRDefault="008256BF" w:rsidP="008256BF">
      <w:pPr>
        <w:keepNext/>
        <w:tabs>
          <w:tab w:val="left" w:pos="6521"/>
        </w:tabs>
        <w:jc w:val="center"/>
        <w:outlineLvl w:val="0"/>
        <w:rPr>
          <w:b/>
          <w:sz w:val="28"/>
        </w:rPr>
      </w:pPr>
      <w:r>
        <w:rPr>
          <w:b/>
          <w:sz w:val="28"/>
        </w:rPr>
        <w:t>Р Е Ш Е Н И Е</w:t>
      </w:r>
    </w:p>
    <w:p w:rsidR="008256BF" w:rsidRDefault="008256BF" w:rsidP="008256BF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75"/>
        <w:gridCol w:w="3172"/>
        <w:gridCol w:w="3790"/>
      </w:tblGrid>
      <w:tr w:rsidR="008256BF" w:rsidTr="008256BF">
        <w:tc>
          <w:tcPr>
            <w:tcW w:w="3190" w:type="dxa"/>
            <w:hideMark/>
          </w:tcPr>
          <w:p w:rsidR="008256BF" w:rsidRDefault="00BA72C0">
            <w:pPr>
              <w:widowControl w:val="0"/>
              <w:rPr>
                <w:sz w:val="28"/>
                <w:lang w:eastAsia="en-US"/>
              </w:rPr>
            </w:pPr>
            <w:r>
              <w:rPr>
                <w:sz w:val="28"/>
              </w:rPr>
              <w:t>30 ноября</w:t>
            </w:r>
            <w:r w:rsidR="008256BF">
              <w:rPr>
                <w:sz w:val="28"/>
              </w:rPr>
              <w:t xml:space="preserve"> 2023 г.</w:t>
            </w:r>
          </w:p>
        </w:tc>
        <w:tc>
          <w:tcPr>
            <w:tcW w:w="3190" w:type="dxa"/>
            <w:hideMark/>
          </w:tcPr>
          <w:p w:rsidR="008256BF" w:rsidRDefault="008256BF" w:rsidP="00C01C76">
            <w:pPr>
              <w:widowControl w:val="0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 xml:space="preserve">     № </w:t>
            </w:r>
            <w:r w:rsidR="00BA72C0">
              <w:rPr>
                <w:sz w:val="28"/>
              </w:rPr>
              <w:t>19</w:t>
            </w:r>
            <w:r w:rsidR="00C01C76">
              <w:rPr>
                <w:sz w:val="28"/>
              </w:rPr>
              <w:t>8</w:t>
            </w:r>
          </w:p>
        </w:tc>
        <w:tc>
          <w:tcPr>
            <w:tcW w:w="3808" w:type="dxa"/>
            <w:hideMark/>
          </w:tcPr>
          <w:p w:rsidR="008256BF" w:rsidRDefault="008256BF">
            <w:pPr>
              <w:widowControl w:val="0"/>
              <w:jc w:val="right"/>
              <w:rPr>
                <w:sz w:val="28"/>
                <w:lang w:eastAsia="en-US"/>
              </w:rPr>
            </w:pPr>
            <w:r>
              <w:rPr>
                <w:sz w:val="28"/>
              </w:rPr>
              <w:t>п. Матвеев Курган</w:t>
            </w:r>
          </w:p>
        </w:tc>
      </w:tr>
    </w:tbl>
    <w:p w:rsidR="008256BF" w:rsidRDefault="008256BF" w:rsidP="008256BF">
      <w:pPr>
        <w:rPr>
          <w:sz w:val="24"/>
          <w:szCs w:val="24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</w:tblGrid>
      <w:tr w:rsidR="008256BF" w:rsidTr="00C01C76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1C76" w:rsidRPr="00C01C76" w:rsidRDefault="00C01C76" w:rsidP="00C01C76">
            <w:pPr>
              <w:widowControl w:val="0"/>
              <w:jc w:val="both"/>
              <w:rPr>
                <w:sz w:val="28"/>
                <w:szCs w:val="28"/>
              </w:rPr>
            </w:pPr>
            <w:r w:rsidRPr="00C01C76">
              <w:rPr>
                <w:sz w:val="28"/>
                <w:szCs w:val="28"/>
              </w:rPr>
              <w:t>О внесении изменений в решение</w:t>
            </w:r>
          </w:p>
          <w:p w:rsidR="008256BF" w:rsidRDefault="00C01C76" w:rsidP="00C01C76">
            <w:pPr>
              <w:widowControl w:val="0"/>
              <w:jc w:val="both"/>
              <w:rPr>
                <w:sz w:val="28"/>
                <w:lang w:eastAsia="en-US"/>
              </w:rPr>
            </w:pPr>
            <w:r w:rsidRPr="00C01C76">
              <w:rPr>
                <w:sz w:val="28"/>
                <w:szCs w:val="28"/>
              </w:rPr>
              <w:t>Собрания депутатов Матвеево-Курганского района от 01.12.2022                № 118</w:t>
            </w:r>
          </w:p>
        </w:tc>
      </w:tr>
    </w:tbl>
    <w:p w:rsidR="008256BF" w:rsidRDefault="008256BF" w:rsidP="008256BF">
      <w:pPr>
        <w:ind w:firstLine="709"/>
        <w:jc w:val="both"/>
        <w:rPr>
          <w:rFonts w:cs="Tahoma"/>
          <w:sz w:val="24"/>
          <w:szCs w:val="24"/>
          <w:lang w:eastAsia="en-US"/>
        </w:rPr>
      </w:pPr>
    </w:p>
    <w:p w:rsidR="00C01C76" w:rsidRPr="00C01C76" w:rsidRDefault="00C01C76" w:rsidP="00C01C76">
      <w:pPr>
        <w:ind w:firstLine="709"/>
        <w:jc w:val="both"/>
        <w:rPr>
          <w:rFonts w:eastAsia="Calibri"/>
          <w:sz w:val="28"/>
          <w:szCs w:val="28"/>
        </w:rPr>
      </w:pPr>
      <w:r w:rsidRPr="00C01C76">
        <w:rPr>
          <w:rFonts w:eastAsia="Calibri"/>
          <w:sz w:val="28"/>
          <w:szCs w:val="28"/>
        </w:rPr>
        <w:t>В соответствии с требованиями Федерального закона от 21.12.2001 №178-ФЗ «О приватизации государственного и муниципального имущества», решения Собрания депутатов Матвеево-Курганского района от 16.10.2008 №249 «Об утверждении Положения о порядке приватизации муниципального имущества Матвеево-Курганского района» и постановления Главы Администрации Матвеево-Курганского района от 27.10.2008 №1033 «Об утверждении Правил разработки прогнозного плана (программы) приватизации муниципального имущест</w:t>
      </w:r>
      <w:r w:rsidR="0022457C">
        <w:rPr>
          <w:rFonts w:eastAsia="Calibri"/>
          <w:sz w:val="28"/>
          <w:szCs w:val="28"/>
        </w:rPr>
        <w:t>ва Матвеево-Курганского района»</w:t>
      </w:r>
      <w:r w:rsidRPr="00C01C76">
        <w:rPr>
          <w:rFonts w:eastAsia="Calibri"/>
          <w:sz w:val="28"/>
          <w:szCs w:val="28"/>
        </w:rPr>
        <w:t xml:space="preserve"> Собрание депутатов Матвеево-Курганского района</w:t>
      </w:r>
    </w:p>
    <w:p w:rsidR="00C01C76" w:rsidRPr="00C01C76" w:rsidRDefault="00C01C76" w:rsidP="00C01C76">
      <w:pPr>
        <w:ind w:firstLine="709"/>
        <w:jc w:val="both"/>
        <w:rPr>
          <w:rFonts w:eastAsia="Calibri"/>
          <w:sz w:val="28"/>
          <w:szCs w:val="28"/>
        </w:rPr>
      </w:pPr>
    </w:p>
    <w:p w:rsidR="00C01C76" w:rsidRDefault="00C01C76" w:rsidP="00C01C76">
      <w:pPr>
        <w:ind w:firstLine="709"/>
        <w:jc w:val="center"/>
        <w:rPr>
          <w:rFonts w:eastAsia="Calibri"/>
          <w:b/>
          <w:sz w:val="28"/>
          <w:szCs w:val="28"/>
        </w:rPr>
      </w:pPr>
      <w:r w:rsidRPr="00C01C76">
        <w:rPr>
          <w:rFonts w:eastAsia="Calibri"/>
          <w:b/>
          <w:sz w:val="28"/>
          <w:szCs w:val="28"/>
        </w:rPr>
        <w:t>РЕШИЛО:</w:t>
      </w:r>
    </w:p>
    <w:p w:rsidR="00C01C76" w:rsidRPr="00C01C76" w:rsidRDefault="00C01C76" w:rsidP="00C01C76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C01C76" w:rsidRPr="00C01C76" w:rsidRDefault="00C01C76" w:rsidP="00C01C76">
      <w:pPr>
        <w:ind w:firstLine="709"/>
        <w:jc w:val="both"/>
        <w:rPr>
          <w:rFonts w:eastAsia="Calibri"/>
          <w:sz w:val="28"/>
          <w:szCs w:val="28"/>
        </w:rPr>
      </w:pPr>
      <w:r w:rsidRPr="00C01C76">
        <w:rPr>
          <w:rFonts w:eastAsia="Calibri"/>
          <w:sz w:val="28"/>
          <w:szCs w:val="28"/>
        </w:rPr>
        <w:t>1. Внести в решение Собрания депутатов Матвеево-Курганского района от</w:t>
      </w:r>
      <w:r w:rsidR="0022457C">
        <w:rPr>
          <w:rFonts w:eastAsia="Calibri"/>
          <w:sz w:val="28"/>
          <w:szCs w:val="28"/>
        </w:rPr>
        <w:t> </w:t>
      </w:r>
      <w:r w:rsidRPr="00C01C76">
        <w:rPr>
          <w:rFonts w:eastAsia="Calibri"/>
          <w:sz w:val="28"/>
          <w:szCs w:val="28"/>
        </w:rPr>
        <w:t>01.12.2022 № 118 «Об утверждении прогнозного плана (программы) приватизации муниципального имущества  Матвеево-Курганского района Ростовской области на 2023 год» следующие изменения:</w:t>
      </w:r>
    </w:p>
    <w:p w:rsidR="00C01C76" w:rsidRPr="00C01C76" w:rsidRDefault="00C01C76" w:rsidP="00C01C76">
      <w:pPr>
        <w:ind w:firstLine="709"/>
        <w:jc w:val="both"/>
        <w:rPr>
          <w:rFonts w:eastAsia="Calibri"/>
          <w:sz w:val="28"/>
          <w:szCs w:val="28"/>
        </w:rPr>
      </w:pPr>
      <w:r w:rsidRPr="00C01C76">
        <w:rPr>
          <w:rFonts w:eastAsia="Calibri"/>
          <w:sz w:val="28"/>
          <w:szCs w:val="28"/>
        </w:rPr>
        <w:t xml:space="preserve">1.1. Абзац 6 Раздела </w:t>
      </w:r>
      <w:r w:rsidRPr="00C01C76">
        <w:rPr>
          <w:rFonts w:eastAsia="Calibri"/>
          <w:sz w:val="28"/>
          <w:szCs w:val="28"/>
          <w:lang w:val="en-US"/>
        </w:rPr>
        <w:t>I</w:t>
      </w:r>
      <w:r w:rsidRPr="00C01C76">
        <w:rPr>
          <w:rFonts w:eastAsia="Calibri"/>
          <w:sz w:val="28"/>
          <w:szCs w:val="28"/>
        </w:rPr>
        <w:t xml:space="preserve"> «Основные направления реализации  политики в</w:t>
      </w:r>
      <w:r w:rsidR="0022457C">
        <w:rPr>
          <w:rFonts w:eastAsia="Calibri"/>
          <w:sz w:val="28"/>
          <w:szCs w:val="28"/>
        </w:rPr>
        <w:t> </w:t>
      </w:r>
      <w:r w:rsidRPr="00C01C76">
        <w:rPr>
          <w:rFonts w:eastAsia="Calibri"/>
          <w:sz w:val="28"/>
          <w:szCs w:val="28"/>
        </w:rPr>
        <w:t>сфере приватизации муниципального имущества Матвеево-Курганского района Ростовской области» приложения изложить в следующей редакции:</w:t>
      </w:r>
    </w:p>
    <w:p w:rsidR="00C01C76" w:rsidRPr="00C01C76" w:rsidRDefault="00C01C76" w:rsidP="00C01C76">
      <w:pPr>
        <w:ind w:firstLine="709"/>
        <w:jc w:val="both"/>
        <w:rPr>
          <w:rFonts w:eastAsia="Calibri"/>
          <w:sz w:val="28"/>
          <w:szCs w:val="28"/>
        </w:rPr>
      </w:pPr>
      <w:r w:rsidRPr="00C01C76">
        <w:rPr>
          <w:rFonts w:eastAsia="Calibri"/>
          <w:sz w:val="28"/>
          <w:szCs w:val="28"/>
        </w:rPr>
        <w:t>«Объекты недвижимого имущества, предлагаемые к приватизации в 2023 году, представляет собой муниципальное имущество, которое в настоящее время не используется и не планируется использовать в ближайшие годы. Исходя из состава, предлагаемого к приватизации муниципального имущества, в 2023 году прогнозируется поступление средств в местный бюджет от приватизации 6950,00  тыс. рублей, в том числе от продажи недвижимого имущества:</w:t>
      </w:r>
    </w:p>
    <w:p w:rsidR="00C01C76" w:rsidRPr="00C01C76" w:rsidRDefault="00C01C76" w:rsidP="00C01C76">
      <w:pPr>
        <w:ind w:firstLine="709"/>
        <w:jc w:val="both"/>
        <w:rPr>
          <w:rFonts w:eastAsia="Calibri"/>
          <w:sz w:val="28"/>
          <w:szCs w:val="28"/>
        </w:rPr>
      </w:pPr>
      <w:r w:rsidRPr="00C01C76">
        <w:rPr>
          <w:rFonts w:eastAsia="Calibri"/>
          <w:sz w:val="28"/>
          <w:szCs w:val="28"/>
        </w:rPr>
        <w:t>- здание конторы с земельным участком – 2149,00 тыс. рублей;</w:t>
      </w:r>
    </w:p>
    <w:p w:rsidR="00C01C76" w:rsidRPr="00C01C76" w:rsidRDefault="00C01C76" w:rsidP="00C01C76">
      <w:pPr>
        <w:ind w:firstLine="709"/>
        <w:jc w:val="both"/>
        <w:rPr>
          <w:rFonts w:eastAsia="Calibri"/>
          <w:sz w:val="28"/>
          <w:szCs w:val="28"/>
        </w:rPr>
      </w:pPr>
      <w:r w:rsidRPr="00C01C76">
        <w:rPr>
          <w:rFonts w:eastAsia="Calibri"/>
          <w:sz w:val="28"/>
          <w:szCs w:val="28"/>
        </w:rPr>
        <w:t>- объект незавершенного строительства (здание профилактория) с</w:t>
      </w:r>
      <w:r w:rsidR="0022457C">
        <w:rPr>
          <w:rFonts w:eastAsia="Calibri"/>
          <w:sz w:val="28"/>
          <w:szCs w:val="28"/>
        </w:rPr>
        <w:t> </w:t>
      </w:r>
      <w:r w:rsidRPr="00C01C76">
        <w:rPr>
          <w:rFonts w:eastAsia="Calibri"/>
          <w:sz w:val="28"/>
          <w:szCs w:val="28"/>
        </w:rPr>
        <w:t>земельным участком – 852,00 тыс. рублей;</w:t>
      </w:r>
    </w:p>
    <w:p w:rsidR="00C01C76" w:rsidRPr="00C01C76" w:rsidRDefault="00C01C76" w:rsidP="00C01C76">
      <w:pPr>
        <w:ind w:firstLine="709"/>
        <w:jc w:val="both"/>
        <w:rPr>
          <w:rFonts w:eastAsia="Calibri"/>
          <w:sz w:val="28"/>
          <w:szCs w:val="28"/>
        </w:rPr>
      </w:pPr>
      <w:r w:rsidRPr="00C01C76">
        <w:rPr>
          <w:rFonts w:eastAsia="Calibri"/>
          <w:sz w:val="28"/>
          <w:szCs w:val="28"/>
        </w:rPr>
        <w:t>- квартира №3 – 1825,00 тыс. рублей;</w:t>
      </w:r>
    </w:p>
    <w:p w:rsidR="00C01C76" w:rsidRPr="00C01C76" w:rsidRDefault="00C01C76" w:rsidP="00C01C76">
      <w:pPr>
        <w:ind w:firstLine="709"/>
        <w:jc w:val="both"/>
        <w:rPr>
          <w:rFonts w:eastAsia="Calibri"/>
          <w:sz w:val="28"/>
          <w:szCs w:val="28"/>
        </w:rPr>
      </w:pPr>
      <w:r w:rsidRPr="00C01C76">
        <w:rPr>
          <w:rFonts w:eastAsia="Calibri"/>
          <w:sz w:val="28"/>
          <w:szCs w:val="28"/>
        </w:rPr>
        <w:t>- квартира №7 – 1837,00 тыс. рублей;</w:t>
      </w:r>
    </w:p>
    <w:p w:rsidR="00C01C76" w:rsidRPr="00C01C76" w:rsidRDefault="00C01C76" w:rsidP="00C01C76">
      <w:pPr>
        <w:ind w:firstLine="709"/>
        <w:jc w:val="both"/>
        <w:rPr>
          <w:rFonts w:eastAsia="Calibri"/>
          <w:sz w:val="28"/>
          <w:szCs w:val="28"/>
        </w:rPr>
      </w:pPr>
      <w:r w:rsidRPr="00C01C76">
        <w:rPr>
          <w:rFonts w:eastAsia="Calibri"/>
          <w:sz w:val="28"/>
          <w:szCs w:val="28"/>
        </w:rPr>
        <w:lastRenderedPageBreak/>
        <w:t>- сооружение гидротехническое, плотина– 287,8 тыс. рублей»;</w:t>
      </w:r>
    </w:p>
    <w:p w:rsidR="00C01C76" w:rsidRPr="00C01C76" w:rsidRDefault="00C01C76" w:rsidP="00C01C76">
      <w:pPr>
        <w:ind w:firstLine="709"/>
        <w:jc w:val="both"/>
        <w:rPr>
          <w:rFonts w:eastAsia="Calibri"/>
          <w:sz w:val="28"/>
          <w:szCs w:val="28"/>
        </w:rPr>
      </w:pPr>
      <w:r w:rsidRPr="00C01C76">
        <w:rPr>
          <w:rFonts w:eastAsia="Calibri"/>
          <w:sz w:val="28"/>
          <w:szCs w:val="28"/>
        </w:rPr>
        <w:t xml:space="preserve">1.2.  </w:t>
      </w:r>
      <w:r w:rsidR="0022457C">
        <w:rPr>
          <w:rFonts w:eastAsia="Calibri"/>
          <w:sz w:val="28"/>
          <w:szCs w:val="28"/>
        </w:rPr>
        <w:t xml:space="preserve">Таблицу </w:t>
      </w:r>
      <w:r w:rsidRPr="00C01C76">
        <w:rPr>
          <w:rFonts w:eastAsia="Calibri"/>
          <w:sz w:val="28"/>
          <w:szCs w:val="28"/>
        </w:rPr>
        <w:t xml:space="preserve">Раздела </w:t>
      </w:r>
      <w:r w:rsidRPr="00C01C76">
        <w:rPr>
          <w:rFonts w:eastAsia="Calibri"/>
          <w:sz w:val="28"/>
          <w:szCs w:val="28"/>
          <w:lang w:val="en-US"/>
        </w:rPr>
        <w:t>II</w:t>
      </w:r>
      <w:r w:rsidRPr="00C01C76">
        <w:rPr>
          <w:rFonts w:eastAsia="Calibri"/>
          <w:sz w:val="28"/>
          <w:szCs w:val="28"/>
        </w:rPr>
        <w:t xml:space="preserve"> «Муниципальное имущество Матвеево-Курганского района Ростовской области, приватизация которого планируется в 2023 году» приложения  изложить в следующей редакции:</w:t>
      </w:r>
    </w:p>
    <w:tbl>
      <w:tblPr>
        <w:tblpPr w:leftFromText="180" w:rightFromText="180" w:vertAnchor="text" w:horzAnchor="margin" w:tblpXSpec="center" w:tblpY="149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4729"/>
        <w:gridCol w:w="1545"/>
        <w:gridCol w:w="1676"/>
        <w:gridCol w:w="1938"/>
      </w:tblGrid>
      <w:tr w:rsidR="0022457C" w:rsidRPr="00F62111" w:rsidTr="00AD5ECE">
        <w:tblPrEx>
          <w:tblCellMar>
            <w:top w:w="0" w:type="dxa"/>
            <w:bottom w:w="0" w:type="dxa"/>
          </w:tblCellMar>
        </w:tblPrEx>
        <w:trPr>
          <w:trHeight w:val="1693"/>
        </w:trPr>
        <w:tc>
          <w:tcPr>
            <w:tcW w:w="567" w:type="dxa"/>
          </w:tcPr>
          <w:p w:rsidR="0022457C" w:rsidRPr="00F62111" w:rsidRDefault="0022457C" w:rsidP="00E75159">
            <w:pPr>
              <w:ind w:right="-47"/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№</w:t>
            </w:r>
          </w:p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п/п</w:t>
            </w:r>
          </w:p>
        </w:tc>
        <w:tc>
          <w:tcPr>
            <w:tcW w:w="4729" w:type="dxa"/>
            <w:vAlign w:val="center"/>
          </w:tcPr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Наименование и местонахожд</w:t>
            </w:r>
            <w:r w:rsidRPr="00F62111">
              <w:rPr>
                <w:sz w:val="26"/>
                <w:szCs w:val="26"/>
              </w:rPr>
              <w:t>е</w:t>
            </w:r>
            <w:r w:rsidRPr="00F62111">
              <w:rPr>
                <w:sz w:val="26"/>
                <w:szCs w:val="26"/>
              </w:rPr>
              <w:t>ние муниципального имущества</w:t>
            </w:r>
          </w:p>
        </w:tc>
        <w:tc>
          <w:tcPr>
            <w:tcW w:w="1545" w:type="dxa"/>
            <w:vAlign w:val="center"/>
          </w:tcPr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Занимаемая об</w:t>
            </w:r>
            <w:r w:rsidRPr="00F62111">
              <w:rPr>
                <w:sz w:val="26"/>
                <w:szCs w:val="26"/>
              </w:rPr>
              <w:t>ъ</w:t>
            </w:r>
            <w:r w:rsidRPr="00F62111">
              <w:rPr>
                <w:sz w:val="26"/>
                <w:szCs w:val="26"/>
              </w:rPr>
              <w:t>ектом площадь (кв.м.)</w:t>
            </w:r>
          </w:p>
        </w:tc>
        <w:tc>
          <w:tcPr>
            <w:tcW w:w="1676" w:type="dxa"/>
            <w:vAlign w:val="center"/>
          </w:tcPr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Рыночная стоимость объекта на 01.01.2023 (т.руб.)</w:t>
            </w:r>
          </w:p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8" w:type="dxa"/>
            <w:vAlign w:val="center"/>
          </w:tcPr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Сроки приват</w:t>
            </w:r>
            <w:r w:rsidRPr="00F62111">
              <w:rPr>
                <w:sz w:val="26"/>
                <w:szCs w:val="26"/>
              </w:rPr>
              <w:t>и</w:t>
            </w:r>
            <w:r w:rsidRPr="00F62111">
              <w:rPr>
                <w:sz w:val="26"/>
                <w:szCs w:val="26"/>
              </w:rPr>
              <w:t>зации</w:t>
            </w:r>
          </w:p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</w:p>
        </w:tc>
      </w:tr>
      <w:tr w:rsidR="0022457C" w:rsidRPr="00F62111" w:rsidTr="00AD5ECE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567" w:type="dxa"/>
          </w:tcPr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1</w:t>
            </w:r>
          </w:p>
        </w:tc>
        <w:tc>
          <w:tcPr>
            <w:tcW w:w="4729" w:type="dxa"/>
          </w:tcPr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2</w:t>
            </w:r>
          </w:p>
        </w:tc>
        <w:tc>
          <w:tcPr>
            <w:tcW w:w="1545" w:type="dxa"/>
          </w:tcPr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3</w:t>
            </w:r>
          </w:p>
        </w:tc>
        <w:tc>
          <w:tcPr>
            <w:tcW w:w="1676" w:type="dxa"/>
          </w:tcPr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4</w:t>
            </w:r>
          </w:p>
        </w:tc>
        <w:tc>
          <w:tcPr>
            <w:tcW w:w="1938" w:type="dxa"/>
          </w:tcPr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5</w:t>
            </w:r>
          </w:p>
        </w:tc>
      </w:tr>
      <w:tr w:rsidR="0022457C" w:rsidRPr="00F62111" w:rsidTr="00AD5ECE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567" w:type="dxa"/>
          </w:tcPr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9" w:type="dxa"/>
          </w:tcPr>
          <w:p w:rsidR="0022457C" w:rsidRPr="00F62111" w:rsidRDefault="0022457C" w:rsidP="00E75159">
            <w:pPr>
              <w:ind w:right="-80"/>
              <w:jc w:val="both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Недвижимое имущество</w:t>
            </w:r>
          </w:p>
        </w:tc>
        <w:tc>
          <w:tcPr>
            <w:tcW w:w="1545" w:type="dxa"/>
          </w:tcPr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8" w:type="dxa"/>
          </w:tcPr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</w:p>
        </w:tc>
      </w:tr>
      <w:tr w:rsidR="0022457C" w:rsidRPr="00F62111" w:rsidTr="00AD5ECE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567" w:type="dxa"/>
          </w:tcPr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1</w:t>
            </w:r>
          </w:p>
        </w:tc>
        <w:tc>
          <w:tcPr>
            <w:tcW w:w="4729" w:type="dxa"/>
          </w:tcPr>
          <w:p w:rsidR="0022457C" w:rsidRPr="00AD5ECE" w:rsidRDefault="0022457C" w:rsidP="00AD5ECE">
            <w:pPr>
              <w:ind w:right="36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62111">
              <w:rPr>
                <w:color w:val="000000"/>
                <w:sz w:val="26"/>
                <w:szCs w:val="26"/>
              </w:rPr>
              <w:t xml:space="preserve">Здание  конторы, нежилое. Литер: А. Этажность:2., площадью </w:t>
            </w:r>
            <w:r w:rsidRPr="00F62111">
              <w:rPr>
                <w:color w:val="000000"/>
                <w:sz w:val="26"/>
                <w:szCs w:val="26"/>
                <w:shd w:val="clear" w:color="auto" w:fill="FFFFFF"/>
              </w:rPr>
              <w:t xml:space="preserve">549,00 </w:t>
            </w:r>
            <w:r w:rsidR="00AD5ECE">
              <w:rPr>
                <w:color w:val="000000"/>
                <w:sz w:val="26"/>
                <w:szCs w:val="26"/>
              </w:rPr>
              <w:t xml:space="preserve">кв. м, кадастровый номер </w:t>
            </w:r>
            <w:r w:rsidRPr="00F62111">
              <w:rPr>
                <w:color w:val="000000"/>
                <w:sz w:val="26"/>
                <w:szCs w:val="26"/>
              </w:rPr>
              <w:t>61:21:0030501:378.Местонахождение: Ростовская область,  Матвеево-Курганский район, п. Крынка, пер. Школьный,1.</w:t>
            </w:r>
            <w:r w:rsidR="00AD5ECE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F62111">
              <w:rPr>
                <w:color w:val="000000"/>
                <w:sz w:val="26"/>
                <w:szCs w:val="26"/>
              </w:rPr>
              <w:t>Земельный участок, площадью 1210,00 кв. м, кадастровый номер 61:21:0030501:122.</w:t>
            </w:r>
            <w:r w:rsidR="00AD5ECE">
              <w:rPr>
                <w:color w:val="000000"/>
                <w:sz w:val="26"/>
                <w:szCs w:val="26"/>
              </w:rPr>
              <w:t xml:space="preserve"> </w:t>
            </w:r>
            <w:r w:rsidRPr="00F62111">
              <w:rPr>
                <w:color w:val="000000"/>
                <w:sz w:val="26"/>
                <w:szCs w:val="26"/>
              </w:rPr>
              <w:t xml:space="preserve">Местонахождение: </w:t>
            </w:r>
            <w:r w:rsidRPr="00F62111">
              <w:rPr>
                <w:bCs/>
                <w:color w:val="000000"/>
                <w:sz w:val="26"/>
                <w:szCs w:val="26"/>
                <w:shd w:val="clear" w:color="auto" w:fill="FFFFFF"/>
              </w:rPr>
              <w:t>Ростовская обл., р-н Матвеево-Курганский, п. Крынка, пер. Школьный, 1</w:t>
            </w:r>
          </w:p>
        </w:tc>
        <w:tc>
          <w:tcPr>
            <w:tcW w:w="1545" w:type="dxa"/>
          </w:tcPr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Площадь здания</w:t>
            </w:r>
          </w:p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549,00</w:t>
            </w:r>
          </w:p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</w:p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Площадь земельного участка</w:t>
            </w:r>
          </w:p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1210,00</w:t>
            </w:r>
          </w:p>
        </w:tc>
        <w:tc>
          <w:tcPr>
            <w:tcW w:w="1676" w:type="dxa"/>
          </w:tcPr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2149,00</w:t>
            </w:r>
          </w:p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В том числе здание и земельный участок</w:t>
            </w:r>
          </w:p>
        </w:tc>
        <w:tc>
          <w:tcPr>
            <w:tcW w:w="1938" w:type="dxa"/>
          </w:tcPr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1-2 квартал</w:t>
            </w:r>
          </w:p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2023</w:t>
            </w:r>
          </w:p>
        </w:tc>
      </w:tr>
      <w:tr w:rsidR="0022457C" w:rsidRPr="00F62111" w:rsidTr="00AD5ECE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567" w:type="dxa"/>
          </w:tcPr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2</w:t>
            </w:r>
          </w:p>
        </w:tc>
        <w:tc>
          <w:tcPr>
            <w:tcW w:w="4729" w:type="dxa"/>
          </w:tcPr>
          <w:p w:rsidR="0022457C" w:rsidRPr="00F62111" w:rsidRDefault="0022457C" w:rsidP="00001610">
            <w:pPr>
              <w:jc w:val="both"/>
              <w:rPr>
                <w:color w:val="000000"/>
                <w:sz w:val="26"/>
                <w:szCs w:val="26"/>
              </w:rPr>
            </w:pPr>
            <w:r w:rsidRPr="00F62111">
              <w:rPr>
                <w:color w:val="000000"/>
                <w:sz w:val="26"/>
                <w:szCs w:val="26"/>
              </w:rPr>
              <w:t>Объект незавершенного строительства (здание профилактория), площадью 349,00 кв.м,</w:t>
            </w:r>
            <w:r w:rsidR="00001610">
              <w:rPr>
                <w:color w:val="000000"/>
                <w:sz w:val="26"/>
                <w:szCs w:val="26"/>
              </w:rPr>
              <w:t xml:space="preserve"> </w:t>
            </w:r>
            <w:r w:rsidRPr="00F62111">
              <w:rPr>
                <w:color w:val="000000"/>
                <w:sz w:val="26"/>
                <w:szCs w:val="26"/>
              </w:rPr>
              <w:t>Кадаст</w:t>
            </w:r>
            <w:r w:rsidR="00001610">
              <w:rPr>
                <w:color w:val="000000"/>
                <w:sz w:val="26"/>
                <w:szCs w:val="26"/>
              </w:rPr>
              <w:t xml:space="preserve">ровый номер 61:21:0090401:1072. </w:t>
            </w:r>
            <w:r w:rsidRPr="00F62111">
              <w:rPr>
                <w:color w:val="000000"/>
                <w:sz w:val="26"/>
                <w:szCs w:val="26"/>
              </w:rPr>
              <w:t xml:space="preserve">Местонахождение: </w:t>
            </w:r>
            <w:r w:rsidRPr="00F62111">
              <w:rPr>
                <w:bCs/>
                <w:color w:val="000000"/>
                <w:sz w:val="26"/>
                <w:szCs w:val="26"/>
                <w:shd w:val="clear" w:color="auto" w:fill="FFFFFF"/>
              </w:rPr>
              <w:t>Ростовская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 обл., р-н Матвеево-Курганский,</w:t>
            </w:r>
            <w:r w:rsidR="00AD5ECE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001610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с. </w:t>
            </w:r>
            <w:r w:rsidRPr="00F62111">
              <w:rPr>
                <w:bCs/>
                <w:color w:val="000000"/>
                <w:sz w:val="26"/>
                <w:szCs w:val="26"/>
                <w:shd w:val="clear" w:color="auto" w:fill="FFFFFF"/>
              </w:rPr>
              <w:t>Новоандриановка, пер. Центральный, 2.</w:t>
            </w:r>
            <w:r w:rsidR="00001610">
              <w:rPr>
                <w:color w:val="000000"/>
                <w:sz w:val="26"/>
                <w:szCs w:val="26"/>
              </w:rPr>
              <w:t xml:space="preserve"> </w:t>
            </w:r>
            <w:r w:rsidRPr="00F62111">
              <w:rPr>
                <w:color w:val="000000"/>
                <w:sz w:val="26"/>
                <w:szCs w:val="26"/>
              </w:rPr>
              <w:t>Земельный участок, площадью 786,00 кв. м, кадастровый номер 61:21:0090401:1077.</w:t>
            </w:r>
          </w:p>
          <w:p w:rsidR="0022457C" w:rsidRPr="00F62111" w:rsidRDefault="0022457C" w:rsidP="00001610">
            <w:pPr>
              <w:ind w:right="-80"/>
              <w:jc w:val="both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F62111">
              <w:rPr>
                <w:color w:val="000000"/>
                <w:sz w:val="26"/>
                <w:szCs w:val="26"/>
              </w:rPr>
              <w:t>Местонахождение:</w:t>
            </w:r>
            <w:r w:rsidRPr="00F62111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F62111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Ростовская область, р-н Матвеево-Курганский,               </w:t>
            </w:r>
            <w:r w:rsidR="00001610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                             с.Новоандриановка, </w:t>
            </w:r>
            <w:r w:rsidRPr="00F62111">
              <w:rPr>
                <w:bCs/>
                <w:color w:val="000000"/>
                <w:sz w:val="26"/>
                <w:szCs w:val="26"/>
                <w:shd w:val="clear" w:color="auto" w:fill="FFFFFF"/>
              </w:rPr>
              <w:t>пер. Центральный, 2</w:t>
            </w:r>
          </w:p>
          <w:p w:rsidR="0022457C" w:rsidRPr="00F62111" w:rsidRDefault="0022457C" w:rsidP="00E75159">
            <w:pPr>
              <w:ind w:right="-80"/>
              <w:jc w:val="both"/>
              <w:rPr>
                <w:sz w:val="26"/>
                <w:szCs w:val="26"/>
              </w:rPr>
            </w:pPr>
          </w:p>
        </w:tc>
        <w:tc>
          <w:tcPr>
            <w:tcW w:w="1545" w:type="dxa"/>
          </w:tcPr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Площадь здания</w:t>
            </w:r>
          </w:p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349,00</w:t>
            </w:r>
          </w:p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</w:p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Площадь земельного участка</w:t>
            </w:r>
          </w:p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786,00</w:t>
            </w:r>
          </w:p>
        </w:tc>
        <w:tc>
          <w:tcPr>
            <w:tcW w:w="1676" w:type="dxa"/>
          </w:tcPr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852,00</w:t>
            </w:r>
          </w:p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В том числе здание и земельный участок</w:t>
            </w:r>
          </w:p>
        </w:tc>
        <w:tc>
          <w:tcPr>
            <w:tcW w:w="1938" w:type="dxa"/>
          </w:tcPr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1-2 квартал</w:t>
            </w:r>
          </w:p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2023</w:t>
            </w:r>
          </w:p>
        </w:tc>
      </w:tr>
      <w:tr w:rsidR="0022457C" w:rsidRPr="00F62111" w:rsidTr="00AD5ECE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567" w:type="dxa"/>
          </w:tcPr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4</w:t>
            </w:r>
          </w:p>
        </w:tc>
        <w:tc>
          <w:tcPr>
            <w:tcW w:w="4729" w:type="dxa"/>
          </w:tcPr>
          <w:p w:rsidR="0022457C" w:rsidRPr="00F62111" w:rsidRDefault="0022457C" w:rsidP="00E75159">
            <w:pPr>
              <w:ind w:right="-80"/>
              <w:jc w:val="both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 xml:space="preserve">Квартира, площадью </w:t>
            </w:r>
            <w:r w:rsidRPr="00F62111">
              <w:rPr>
                <w:color w:val="000000"/>
                <w:sz w:val="26"/>
                <w:szCs w:val="26"/>
                <w:shd w:val="clear" w:color="auto" w:fill="FFFFFF"/>
              </w:rPr>
              <w:t xml:space="preserve">58,3 </w:t>
            </w:r>
            <w:r w:rsidRPr="00F62111">
              <w:rPr>
                <w:sz w:val="26"/>
                <w:szCs w:val="26"/>
              </w:rPr>
              <w:t>кв. м, кадастровый номер 61:21:0600001:3047.</w:t>
            </w:r>
          </w:p>
          <w:p w:rsidR="0022457C" w:rsidRPr="00F62111" w:rsidRDefault="0022457C" w:rsidP="00AD5ECE">
            <w:pPr>
              <w:jc w:val="both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 xml:space="preserve">Местонахождение: Ростовская область,  Матвеево-Курганский район, п. Матвеев Курган, пер. Рябиновый д. 4, кв. 3.  </w:t>
            </w:r>
          </w:p>
        </w:tc>
        <w:tc>
          <w:tcPr>
            <w:tcW w:w="1545" w:type="dxa"/>
          </w:tcPr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Площадь соор</w:t>
            </w:r>
            <w:r w:rsidRPr="00F62111">
              <w:rPr>
                <w:sz w:val="26"/>
                <w:szCs w:val="26"/>
              </w:rPr>
              <w:t>у</w:t>
            </w:r>
            <w:r w:rsidRPr="00F62111">
              <w:rPr>
                <w:sz w:val="26"/>
                <w:szCs w:val="26"/>
              </w:rPr>
              <w:t>жения</w:t>
            </w:r>
          </w:p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58,30</w:t>
            </w:r>
          </w:p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</w:p>
          <w:p w:rsidR="0022457C" w:rsidRPr="00F62111" w:rsidRDefault="0022457C" w:rsidP="00E75159">
            <w:pPr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1825,00</w:t>
            </w:r>
          </w:p>
        </w:tc>
        <w:tc>
          <w:tcPr>
            <w:tcW w:w="1938" w:type="dxa"/>
          </w:tcPr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1-2 квартал</w:t>
            </w:r>
          </w:p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2023</w:t>
            </w:r>
          </w:p>
        </w:tc>
      </w:tr>
      <w:tr w:rsidR="0022457C" w:rsidRPr="00F62111" w:rsidTr="00AD5EC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67" w:type="dxa"/>
          </w:tcPr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5</w:t>
            </w:r>
          </w:p>
        </w:tc>
        <w:tc>
          <w:tcPr>
            <w:tcW w:w="4729" w:type="dxa"/>
          </w:tcPr>
          <w:p w:rsidR="0022457C" w:rsidRPr="00F62111" w:rsidRDefault="0022457C" w:rsidP="00E75159">
            <w:pPr>
              <w:ind w:right="-8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62111">
              <w:rPr>
                <w:sz w:val="26"/>
                <w:szCs w:val="26"/>
              </w:rPr>
              <w:t xml:space="preserve">Квартира, площадью </w:t>
            </w:r>
            <w:r w:rsidRPr="00F62111">
              <w:rPr>
                <w:color w:val="000000"/>
                <w:sz w:val="26"/>
                <w:szCs w:val="26"/>
                <w:shd w:val="clear" w:color="auto" w:fill="FFFFFF"/>
              </w:rPr>
              <w:t xml:space="preserve">58,3 </w:t>
            </w:r>
            <w:r w:rsidRPr="00F62111">
              <w:rPr>
                <w:sz w:val="26"/>
                <w:szCs w:val="26"/>
              </w:rPr>
              <w:t>кв. м, кадастровый номер 61:21:0600001:3051.</w:t>
            </w:r>
          </w:p>
          <w:p w:rsidR="0022457C" w:rsidRPr="00F62111" w:rsidRDefault="0022457C" w:rsidP="00AD5ECE">
            <w:pPr>
              <w:jc w:val="both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 xml:space="preserve">Местонахождение: Ростовская область,  Матвеево-Курганский район, п. Матвеев Курган, пер. Рябиновый д. 4 </w:t>
            </w:r>
            <w:r w:rsidRPr="00F62111">
              <w:rPr>
                <w:sz w:val="26"/>
                <w:szCs w:val="26"/>
              </w:rPr>
              <w:lastRenderedPageBreak/>
              <w:t>кв. 7.</w:t>
            </w:r>
          </w:p>
        </w:tc>
        <w:tc>
          <w:tcPr>
            <w:tcW w:w="1545" w:type="dxa"/>
          </w:tcPr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lastRenderedPageBreak/>
              <w:t>Площадь соор</w:t>
            </w:r>
            <w:r w:rsidRPr="00F62111">
              <w:rPr>
                <w:sz w:val="26"/>
                <w:szCs w:val="26"/>
              </w:rPr>
              <w:t>у</w:t>
            </w:r>
            <w:r w:rsidRPr="00F62111">
              <w:rPr>
                <w:sz w:val="26"/>
                <w:szCs w:val="26"/>
              </w:rPr>
              <w:t>жения</w:t>
            </w:r>
          </w:p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58,30</w:t>
            </w:r>
          </w:p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1837,00</w:t>
            </w:r>
          </w:p>
        </w:tc>
        <w:tc>
          <w:tcPr>
            <w:tcW w:w="1938" w:type="dxa"/>
          </w:tcPr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1-2 квартал</w:t>
            </w:r>
          </w:p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 w:rsidRPr="00F62111">
              <w:rPr>
                <w:sz w:val="26"/>
                <w:szCs w:val="26"/>
              </w:rPr>
              <w:t>2023</w:t>
            </w:r>
          </w:p>
        </w:tc>
      </w:tr>
      <w:tr w:rsidR="0022457C" w:rsidRPr="00F62111" w:rsidTr="00AD5ECE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567" w:type="dxa"/>
          </w:tcPr>
          <w:p w:rsidR="0022457C" w:rsidRPr="00F62111" w:rsidRDefault="0022457C" w:rsidP="00E7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729" w:type="dxa"/>
          </w:tcPr>
          <w:p w:rsidR="0022457C" w:rsidRPr="00DC7B97" w:rsidRDefault="0022457C" w:rsidP="00E75159">
            <w:pPr>
              <w:ind w:right="-8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 xml:space="preserve">Сооружение гидротехническое, плотина, протяженностью 245 м, площадью 4387,0 кв. м, </w:t>
            </w:r>
            <w:r w:rsidRPr="00DC7B97">
              <w:rPr>
                <w:color w:val="000000"/>
                <w:sz w:val="24"/>
                <w:szCs w:val="24"/>
              </w:rPr>
              <w:t>кадастровый номер 61:21:</w:t>
            </w:r>
            <w:r>
              <w:rPr>
                <w:color w:val="000000"/>
                <w:sz w:val="24"/>
                <w:szCs w:val="24"/>
              </w:rPr>
              <w:t>0000000</w:t>
            </w:r>
            <w:r w:rsidRPr="00DC7B97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3470</w:t>
            </w:r>
            <w:r w:rsidRPr="00DC7B97">
              <w:rPr>
                <w:color w:val="000000"/>
                <w:sz w:val="24"/>
                <w:szCs w:val="24"/>
              </w:rPr>
              <w:t>.</w:t>
            </w:r>
          </w:p>
          <w:p w:rsidR="0022457C" w:rsidRPr="00422C6F" w:rsidRDefault="0022457C" w:rsidP="00E75159">
            <w:pPr>
              <w:jc w:val="both"/>
              <w:rPr>
                <w:color w:val="000000"/>
                <w:sz w:val="24"/>
                <w:szCs w:val="24"/>
              </w:rPr>
            </w:pPr>
            <w:r w:rsidRPr="00DC7B97">
              <w:rPr>
                <w:color w:val="000000"/>
                <w:sz w:val="24"/>
                <w:szCs w:val="24"/>
              </w:rPr>
              <w:t xml:space="preserve">Местонахождение: </w:t>
            </w:r>
            <w:r>
              <w:rPr>
                <w:color w:val="000000"/>
                <w:sz w:val="24"/>
                <w:szCs w:val="24"/>
              </w:rPr>
              <w:t xml:space="preserve">Россия, </w:t>
            </w:r>
            <w:r w:rsidRPr="00DC7B97">
              <w:rPr>
                <w:color w:val="000000"/>
                <w:sz w:val="24"/>
                <w:szCs w:val="24"/>
              </w:rPr>
              <w:t>Ро</w:t>
            </w:r>
            <w:r w:rsidRPr="00DC7B97">
              <w:rPr>
                <w:color w:val="000000"/>
                <w:sz w:val="24"/>
                <w:szCs w:val="24"/>
              </w:rPr>
              <w:t>с</w:t>
            </w:r>
            <w:r w:rsidRPr="00DC7B97">
              <w:rPr>
                <w:color w:val="000000"/>
                <w:sz w:val="24"/>
                <w:szCs w:val="24"/>
              </w:rPr>
              <w:t>товская обл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C7B97">
              <w:rPr>
                <w:color w:val="000000"/>
                <w:sz w:val="24"/>
                <w:szCs w:val="24"/>
              </w:rPr>
              <w:t>,  Матвеево-Курганский район</w:t>
            </w:r>
            <w:r>
              <w:rPr>
                <w:color w:val="000000"/>
                <w:sz w:val="24"/>
                <w:szCs w:val="24"/>
              </w:rPr>
              <w:t>, 5 км западнее п. Матвеев-Курган по трассе «Матвеев-Курган-Анастасиевка».</w:t>
            </w:r>
          </w:p>
        </w:tc>
        <w:tc>
          <w:tcPr>
            <w:tcW w:w="1545" w:type="dxa"/>
          </w:tcPr>
          <w:p w:rsidR="0022457C" w:rsidRPr="00DC7B97" w:rsidRDefault="0022457C" w:rsidP="00E7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соор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жения</w:t>
            </w:r>
          </w:p>
          <w:p w:rsidR="0022457C" w:rsidRPr="00DC7B97" w:rsidRDefault="0022457C" w:rsidP="00E7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4387</w:t>
            </w:r>
            <w:r w:rsidRPr="00DC7B97">
              <w:rPr>
                <w:sz w:val="24"/>
                <w:szCs w:val="24"/>
              </w:rPr>
              <w:t>,00</w:t>
            </w:r>
          </w:p>
          <w:p w:rsidR="0022457C" w:rsidRPr="00DC7B97" w:rsidRDefault="0022457C" w:rsidP="00E75159">
            <w:pPr>
              <w:jc w:val="center"/>
              <w:rPr>
                <w:sz w:val="24"/>
                <w:szCs w:val="24"/>
              </w:rPr>
            </w:pPr>
          </w:p>
          <w:p w:rsidR="0022457C" w:rsidRPr="00DC7B97" w:rsidRDefault="0022457C" w:rsidP="00E75159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22457C" w:rsidRPr="00DC7B97" w:rsidRDefault="0022457C" w:rsidP="00E7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287,8</w:t>
            </w:r>
          </w:p>
          <w:p w:rsidR="0022457C" w:rsidRPr="00DC7B97" w:rsidRDefault="0022457C" w:rsidP="00E7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22457C" w:rsidRPr="00DC7B97" w:rsidRDefault="0022457C" w:rsidP="00E7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C7B9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  <w:r w:rsidRPr="00DC7B97">
              <w:rPr>
                <w:sz w:val="24"/>
                <w:szCs w:val="24"/>
              </w:rPr>
              <w:t xml:space="preserve"> квартал</w:t>
            </w:r>
          </w:p>
          <w:p w:rsidR="0022457C" w:rsidRPr="00DC7B97" w:rsidRDefault="0022457C" w:rsidP="00E75159">
            <w:pPr>
              <w:jc w:val="center"/>
              <w:rPr>
                <w:sz w:val="24"/>
                <w:szCs w:val="24"/>
              </w:rPr>
            </w:pPr>
            <w:r w:rsidRPr="00DC7B9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8256BF" w:rsidRDefault="008256BF" w:rsidP="00C01C76">
      <w:pPr>
        <w:ind w:firstLine="709"/>
        <w:jc w:val="both"/>
        <w:rPr>
          <w:sz w:val="28"/>
          <w:szCs w:val="28"/>
        </w:rPr>
      </w:pPr>
    </w:p>
    <w:p w:rsidR="00AD5ECE" w:rsidRPr="00AD5ECE" w:rsidRDefault="00AD5ECE" w:rsidP="00AD5ECE">
      <w:pPr>
        <w:ind w:firstLine="709"/>
        <w:jc w:val="both"/>
        <w:rPr>
          <w:sz w:val="28"/>
          <w:szCs w:val="28"/>
        </w:rPr>
      </w:pPr>
      <w:r w:rsidRPr="00AD5ECE">
        <w:rPr>
          <w:sz w:val="28"/>
          <w:szCs w:val="28"/>
        </w:rPr>
        <w:t>2. Настоящее решение опубликовать в газете «Родник».</w:t>
      </w:r>
    </w:p>
    <w:p w:rsidR="00AD5ECE" w:rsidRPr="00AD5ECE" w:rsidRDefault="00AD5ECE" w:rsidP="00AD5ECE">
      <w:pPr>
        <w:ind w:firstLine="709"/>
        <w:jc w:val="both"/>
        <w:rPr>
          <w:sz w:val="28"/>
          <w:szCs w:val="28"/>
        </w:rPr>
      </w:pPr>
      <w:r w:rsidRPr="00AD5ECE">
        <w:rPr>
          <w:sz w:val="28"/>
          <w:szCs w:val="28"/>
        </w:rPr>
        <w:t>3. Контроль за исполнением настоящего решения возложить на</w:t>
      </w:r>
      <w:r>
        <w:rPr>
          <w:sz w:val="28"/>
          <w:szCs w:val="28"/>
        </w:rPr>
        <w:t> </w:t>
      </w:r>
      <w:r w:rsidRPr="00AD5ECE">
        <w:rPr>
          <w:sz w:val="28"/>
          <w:szCs w:val="28"/>
        </w:rPr>
        <w:t>Скрытченко</w:t>
      </w:r>
      <w:r>
        <w:rPr>
          <w:sz w:val="28"/>
          <w:szCs w:val="28"/>
        </w:rPr>
        <w:t> </w:t>
      </w:r>
      <w:r w:rsidRPr="00AD5ECE">
        <w:rPr>
          <w:sz w:val="28"/>
          <w:szCs w:val="28"/>
        </w:rPr>
        <w:t>В.В. – председателя постоянной комиссии по вопросам экономики, бюджета, финансов и муниципальной собственности Собрания депутатов Матвеево-Курганского района.</w:t>
      </w:r>
    </w:p>
    <w:p w:rsidR="00AD5ECE" w:rsidRDefault="00AD5ECE" w:rsidP="008256BF">
      <w:pPr>
        <w:ind w:firstLine="709"/>
        <w:jc w:val="both"/>
        <w:rPr>
          <w:sz w:val="28"/>
          <w:szCs w:val="28"/>
        </w:rPr>
      </w:pPr>
    </w:p>
    <w:p w:rsidR="00AD5ECE" w:rsidRDefault="00AD5ECE" w:rsidP="008256BF">
      <w:pPr>
        <w:ind w:firstLine="709"/>
        <w:jc w:val="both"/>
        <w:rPr>
          <w:sz w:val="28"/>
          <w:szCs w:val="28"/>
        </w:rPr>
      </w:pPr>
    </w:p>
    <w:p w:rsidR="00AD5ECE" w:rsidRDefault="00AD5ECE" w:rsidP="008256BF">
      <w:pPr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371FF" w:rsidTr="000718CF">
        <w:trPr>
          <w:jc w:val="center"/>
        </w:trPr>
        <w:tc>
          <w:tcPr>
            <w:tcW w:w="4785" w:type="dxa"/>
          </w:tcPr>
          <w:p w:rsidR="009371FF" w:rsidRDefault="009371FF" w:rsidP="00F05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</w:p>
          <w:p w:rsidR="009371FF" w:rsidRDefault="009371FF" w:rsidP="00F052B2">
            <w:pPr>
              <w:widowControl w:val="0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szCs w:val="28"/>
              </w:rPr>
              <w:t>глава Матвеево - Курганского района</w:t>
            </w:r>
          </w:p>
        </w:tc>
        <w:tc>
          <w:tcPr>
            <w:tcW w:w="4786" w:type="dxa"/>
          </w:tcPr>
          <w:p w:rsidR="009371FF" w:rsidRDefault="009371FF" w:rsidP="00F052B2">
            <w:pPr>
              <w:jc w:val="right"/>
              <w:rPr>
                <w:sz w:val="28"/>
                <w:lang w:eastAsia="en-US"/>
              </w:rPr>
            </w:pPr>
          </w:p>
          <w:p w:rsidR="009371FF" w:rsidRDefault="009371FF" w:rsidP="00F052B2">
            <w:pPr>
              <w:widowControl w:val="0"/>
              <w:jc w:val="right"/>
              <w:rPr>
                <w:sz w:val="28"/>
                <w:lang w:eastAsia="en-US"/>
              </w:rPr>
            </w:pPr>
            <w:r>
              <w:rPr>
                <w:sz w:val="28"/>
              </w:rPr>
              <w:t>Н.Н. Анцев</w:t>
            </w:r>
          </w:p>
        </w:tc>
      </w:tr>
    </w:tbl>
    <w:p w:rsidR="00631E74" w:rsidRDefault="00631E74" w:rsidP="008256BF">
      <w:pPr>
        <w:ind w:firstLine="709"/>
        <w:jc w:val="both"/>
        <w:rPr>
          <w:sz w:val="28"/>
          <w:szCs w:val="28"/>
        </w:rPr>
      </w:pPr>
    </w:p>
    <w:sectPr w:rsidR="00631E74" w:rsidSect="00AD5ECE">
      <w:footerReference w:type="default" r:id="rId8"/>
      <w:footerReference w:type="first" r:id="rId9"/>
      <w:pgSz w:w="11906" w:h="16838"/>
      <w:pgMar w:top="851" w:right="851" w:bottom="709" w:left="1134" w:header="62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8C4" w:rsidRDefault="002878C4">
      <w:r>
        <w:separator/>
      </w:r>
    </w:p>
  </w:endnote>
  <w:endnote w:type="continuationSeparator" w:id="1">
    <w:p w:rsidR="002878C4" w:rsidRDefault="00287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6068196"/>
      <w:docPartObj>
        <w:docPartGallery w:val="Page Numbers (Bottom of Page)"/>
        <w:docPartUnique/>
      </w:docPartObj>
    </w:sdtPr>
    <w:sdtContent>
      <w:p w:rsidR="00F73FAE" w:rsidRPr="00F73FAE" w:rsidRDefault="00D962D3">
        <w:pPr>
          <w:pStyle w:val="a8"/>
          <w:jc w:val="right"/>
          <w:rPr>
            <w:sz w:val="22"/>
            <w:szCs w:val="22"/>
          </w:rPr>
        </w:pPr>
        <w:r w:rsidRPr="00F73FAE">
          <w:rPr>
            <w:sz w:val="22"/>
            <w:szCs w:val="22"/>
          </w:rPr>
          <w:fldChar w:fldCharType="begin"/>
        </w:r>
        <w:r w:rsidR="00F73FAE" w:rsidRPr="00F73FAE">
          <w:rPr>
            <w:sz w:val="22"/>
            <w:szCs w:val="22"/>
          </w:rPr>
          <w:instrText xml:space="preserve"> PAGE   \* MERGEFORMAT </w:instrText>
        </w:r>
        <w:r w:rsidRPr="00F73FAE">
          <w:rPr>
            <w:sz w:val="22"/>
            <w:szCs w:val="22"/>
          </w:rPr>
          <w:fldChar w:fldCharType="separate"/>
        </w:r>
        <w:r w:rsidR="00AD5ECE">
          <w:rPr>
            <w:noProof/>
            <w:sz w:val="22"/>
            <w:szCs w:val="22"/>
          </w:rPr>
          <w:t>2</w:t>
        </w:r>
        <w:r w:rsidRPr="00F73FAE">
          <w:rPr>
            <w:sz w:val="22"/>
            <w:szCs w:val="22"/>
          </w:rPr>
          <w:fldChar w:fldCharType="end"/>
        </w:r>
      </w:p>
    </w:sdtContent>
  </w:sdt>
  <w:p w:rsidR="00F73FAE" w:rsidRDefault="00F73FA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FAE" w:rsidRDefault="00F73FAE">
    <w:pPr>
      <w:pStyle w:val="a8"/>
      <w:jc w:val="right"/>
    </w:pPr>
  </w:p>
  <w:p w:rsidR="00F73FAE" w:rsidRDefault="00F73FA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8C4" w:rsidRDefault="002878C4">
      <w:r>
        <w:separator/>
      </w:r>
    </w:p>
  </w:footnote>
  <w:footnote w:type="continuationSeparator" w:id="1">
    <w:p w:rsidR="002878C4" w:rsidRDefault="00287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7683"/>
    <w:multiLevelType w:val="hybridMultilevel"/>
    <w:tmpl w:val="F2F8D7FE"/>
    <w:lvl w:ilvl="0" w:tplc="F452B5A4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49F166F4"/>
    <w:multiLevelType w:val="hybridMultilevel"/>
    <w:tmpl w:val="5150C5CE"/>
    <w:lvl w:ilvl="0" w:tplc="889669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D6877"/>
    <w:multiLevelType w:val="hybridMultilevel"/>
    <w:tmpl w:val="8ACC5F7C"/>
    <w:lvl w:ilvl="0" w:tplc="C900A2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1E4"/>
    <w:rsid w:val="00001610"/>
    <w:rsid w:val="0000449F"/>
    <w:rsid w:val="00021590"/>
    <w:rsid w:val="00056E66"/>
    <w:rsid w:val="00062881"/>
    <w:rsid w:val="000718CF"/>
    <w:rsid w:val="00096EA6"/>
    <w:rsid w:val="00097EBA"/>
    <w:rsid w:val="000D072E"/>
    <w:rsid w:val="000D1143"/>
    <w:rsid w:val="000E16B5"/>
    <w:rsid w:val="00101BE9"/>
    <w:rsid w:val="0012741B"/>
    <w:rsid w:val="00127E3B"/>
    <w:rsid w:val="001410F3"/>
    <w:rsid w:val="001769F1"/>
    <w:rsid w:val="001801CD"/>
    <w:rsid w:val="001853F8"/>
    <w:rsid w:val="00192F16"/>
    <w:rsid w:val="001B2ABA"/>
    <w:rsid w:val="001E3EB2"/>
    <w:rsid w:val="001F31C4"/>
    <w:rsid w:val="00205627"/>
    <w:rsid w:val="00214CD2"/>
    <w:rsid w:val="00217672"/>
    <w:rsid w:val="0022457C"/>
    <w:rsid w:val="002748D4"/>
    <w:rsid w:val="002805DE"/>
    <w:rsid w:val="002835AE"/>
    <w:rsid w:val="002878C4"/>
    <w:rsid w:val="00296687"/>
    <w:rsid w:val="002C78D4"/>
    <w:rsid w:val="002D37F8"/>
    <w:rsid w:val="002E44B1"/>
    <w:rsid w:val="00331AD2"/>
    <w:rsid w:val="003404EF"/>
    <w:rsid w:val="00344949"/>
    <w:rsid w:val="00372B32"/>
    <w:rsid w:val="003831D6"/>
    <w:rsid w:val="00387DA5"/>
    <w:rsid w:val="003C00EE"/>
    <w:rsid w:val="003C26D0"/>
    <w:rsid w:val="003C7B27"/>
    <w:rsid w:val="004000B4"/>
    <w:rsid w:val="00446F3B"/>
    <w:rsid w:val="004522F8"/>
    <w:rsid w:val="0045314E"/>
    <w:rsid w:val="004815C7"/>
    <w:rsid w:val="004B182C"/>
    <w:rsid w:val="004B7E7D"/>
    <w:rsid w:val="004C7FAB"/>
    <w:rsid w:val="004D1283"/>
    <w:rsid w:val="004E1C0C"/>
    <w:rsid w:val="004F659D"/>
    <w:rsid w:val="005227CB"/>
    <w:rsid w:val="005313FF"/>
    <w:rsid w:val="005343B4"/>
    <w:rsid w:val="00541187"/>
    <w:rsid w:val="005440A4"/>
    <w:rsid w:val="00547D88"/>
    <w:rsid w:val="005740D5"/>
    <w:rsid w:val="005F1A3B"/>
    <w:rsid w:val="006018F8"/>
    <w:rsid w:val="00612FD8"/>
    <w:rsid w:val="00631E74"/>
    <w:rsid w:val="00633F7F"/>
    <w:rsid w:val="0069074A"/>
    <w:rsid w:val="00695EF5"/>
    <w:rsid w:val="006A7A6B"/>
    <w:rsid w:val="006E3FAA"/>
    <w:rsid w:val="006F0738"/>
    <w:rsid w:val="006F6429"/>
    <w:rsid w:val="00707069"/>
    <w:rsid w:val="007151E4"/>
    <w:rsid w:val="00726F32"/>
    <w:rsid w:val="007609CD"/>
    <w:rsid w:val="0078064C"/>
    <w:rsid w:val="00781858"/>
    <w:rsid w:val="00784CCF"/>
    <w:rsid w:val="00787981"/>
    <w:rsid w:val="007C0E98"/>
    <w:rsid w:val="007C3014"/>
    <w:rsid w:val="007C5EC9"/>
    <w:rsid w:val="007E1A68"/>
    <w:rsid w:val="007F47FE"/>
    <w:rsid w:val="0081669A"/>
    <w:rsid w:val="00817D35"/>
    <w:rsid w:val="008227B9"/>
    <w:rsid w:val="008256BF"/>
    <w:rsid w:val="008835AB"/>
    <w:rsid w:val="00885CBF"/>
    <w:rsid w:val="00887E8D"/>
    <w:rsid w:val="008963DD"/>
    <w:rsid w:val="008A760F"/>
    <w:rsid w:val="008C0E5B"/>
    <w:rsid w:val="008C2F66"/>
    <w:rsid w:val="008F4555"/>
    <w:rsid w:val="00902F86"/>
    <w:rsid w:val="009056B0"/>
    <w:rsid w:val="009371FF"/>
    <w:rsid w:val="009A3D0F"/>
    <w:rsid w:val="009F2C4A"/>
    <w:rsid w:val="00A00005"/>
    <w:rsid w:val="00A133A6"/>
    <w:rsid w:val="00A347A3"/>
    <w:rsid w:val="00A43D3C"/>
    <w:rsid w:val="00A57381"/>
    <w:rsid w:val="00A6613F"/>
    <w:rsid w:val="00A91CBB"/>
    <w:rsid w:val="00A9797C"/>
    <w:rsid w:val="00AA1483"/>
    <w:rsid w:val="00AD5ECE"/>
    <w:rsid w:val="00AF710C"/>
    <w:rsid w:val="00B059A4"/>
    <w:rsid w:val="00B445C0"/>
    <w:rsid w:val="00B5773F"/>
    <w:rsid w:val="00B62CEB"/>
    <w:rsid w:val="00BA72C0"/>
    <w:rsid w:val="00BC365D"/>
    <w:rsid w:val="00BD1583"/>
    <w:rsid w:val="00BE2E66"/>
    <w:rsid w:val="00BF22AC"/>
    <w:rsid w:val="00C01C76"/>
    <w:rsid w:val="00C12BB2"/>
    <w:rsid w:val="00C25CFD"/>
    <w:rsid w:val="00C309F0"/>
    <w:rsid w:val="00C64A05"/>
    <w:rsid w:val="00C72665"/>
    <w:rsid w:val="00C97543"/>
    <w:rsid w:val="00CD4EFB"/>
    <w:rsid w:val="00CF4B7D"/>
    <w:rsid w:val="00D066E9"/>
    <w:rsid w:val="00D160E5"/>
    <w:rsid w:val="00D2458D"/>
    <w:rsid w:val="00D303BD"/>
    <w:rsid w:val="00D42A79"/>
    <w:rsid w:val="00D47BA9"/>
    <w:rsid w:val="00D74B85"/>
    <w:rsid w:val="00D8341E"/>
    <w:rsid w:val="00D962D3"/>
    <w:rsid w:val="00DD3266"/>
    <w:rsid w:val="00DD451B"/>
    <w:rsid w:val="00DD652D"/>
    <w:rsid w:val="00E0109F"/>
    <w:rsid w:val="00E565E6"/>
    <w:rsid w:val="00E67DF4"/>
    <w:rsid w:val="00EA318A"/>
    <w:rsid w:val="00EC34AA"/>
    <w:rsid w:val="00ED59F5"/>
    <w:rsid w:val="00EE6730"/>
    <w:rsid w:val="00EF6F5B"/>
    <w:rsid w:val="00F00AD4"/>
    <w:rsid w:val="00F354D4"/>
    <w:rsid w:val="00F42EC3"/>
    <w:rsid w:val="00F73FAE"/>
    <w:rsid w:val="00F80F96"/>
    <w:rsid w:val="00F91E17"/>
    <w:rsid w:val="00FC0F84"/>
    <w:rsid w:val="00FF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E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151E4"/>
    <w:pPr>
      <w:keepNext/>
      <w:ind w:firstLine="426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7151E4"/>
    <w:pPr>
      <w:keepNext/>
      <w:tabs>
        <w:tab w:val="left" w:pos="6521"/>
      </w:tabs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784CC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1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51E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uiPriority w:val="99"/>
    <w:rsid w:val="007151E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7151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151E4"/>
    <w:rPr>
      <w:sz w:val="28"/>
    </w:rPr>
  </w:style>
  <w:style w:type="paragraph" w:customStyle="1" w:styleId="Postan">
    <w:name w:val="Postan"/>
    <w:basedOn w:val="a"/>
    <w:uiPriority w:val="99"/>
    <w:rsid w:val="007151E4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7151E4"/>
    <w:pPr>
      <w:widowControl w:val="0"/>
      <w:overflowPunct/>
      <w:ind w:left="720"/>
      <w:contextualSpacing/>
      <w:textAlignment w:val="auto"/>
    </w:pPr>
  </w:style>
  <w:style w:type="paragraph" w:styleId="a6">
    <w:name w:val="No Spacing"/>
    <w:link w:val="a7"/>
    <w:qFormat/>
    <w:rsid w:val="007151E4"/>
    <w:rPr>
      <w:rFonts w:eastAsia="Times New Roman"/>
      <w:sz w:val="22"/>
      <w:szCs w:val="22"/>
    </w:rPr>
  </w:style>
  <w:style w:type="paragraph" w:customStyle="1" w:styleId="Default">
    <w:name w:val="Default"/>
    <w:uiPriority w:val="99"/>
    <w:rsid w:val="007151E4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ConsNormal">
    <w:name w:val="ConsNormal"/>
    <w:rsid w:val="00715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Без интервала Знак"/>
    <w:link w:val="a6"/>
    <w:locked/>
    <w:rsid w:val="007151E4"/>
    <w:rPr>
      <w:rFonts w:eastAsia="Times New Roman"/>
      <w:sz w:val="22"/>
      <w:szCs w:val="22"/>
      <w:lang w:eastAsia="ru-RU" w:bidi="ar-SA"/>
    </w:rPr>
  </w:style>
  <w:style w:type="paragraph" w:customStyle="1" w:styleId="ConsPlusCell">
    <w:name w:val="ConsPlusCell"/>
    <w:link w:val="ConsPlusCell0"/>
    <w:qFormat/>
    <w:rsid w:val="007151E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ConsPlusCell0">
    <w:name w:val="ConsPlusCell Знак"/>
    <w:basedOn w:val="a0"/>
    <w:link w:val="ConsPlusCell"/>
    <w:rsid w:val="007151E4"/>
    <w:rPr>
      <w:rFonts w:cs="Calibri"/>
      <w:sz w:val="22"/>
      <w:szCs w:val="22"/>
      <w:lang w:val="ru-RU" w:eastAsia="ru-RU" w:bidi="ar-SA"/>
    </w:rPr>
  </w:style>
  <w:style w:type="paragraph" w:styleId="a8">
    <w:name w:val="footer"/>
    <w:aliases w:val="Знак"/>
    <w:basedOn w:val="a"/>
    <w:link w:val="a9"/>
    <w:uiPriority w:val="99"/>
    <w:rsid w:val="004815C7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aliases w:val="Знак Знак"/>
    <w:basedOn w:val="a0"/>
    <w:link w:val="a8"/>
    <w:uiPriority w:val="99"/>
    <w:rsid w:val="00481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4815C7"/>
  </w:style>
  <w:style w:type="paragraph" w:styleId="ab">
    <w:name w:val="header"/>
    <w:basedOn w:val="a"/>
    <w:link w:val="ac"/>
    <w:uiPriority w:val="99"/>
    <w:semiHidden/>
    <w:unhideWhenUsed/>
    <w:rsid w:val="00CF4B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F4B7D"/>
    <w:rPr>
      <w:rFonts w:ascii="Times New Roman" w:eastAsia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FF04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F047B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631E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784CCF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nformat">
    <w:name w:val="ConsNonformat"/>
    <w:rsid w:val="00784CC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9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Kabanova N</dc:creator>
  <cp:lastModifiedBy>Наталия</cp:lastModifiedBy>
  <cp:revision>23</cp:revision>
  <cp:lastPrinted>2023-11-29T08:59:00Z</cp:lastPrinted>
  <dcterms:created xsi:type="dcterms:W3CDTF">2023-11-23T09:20:00Z</dcterms:created>
  <dcterms:modified xsi:type="dcterms:W3CDTF">2023-11-29T11:54:00Z</dcterms:modified>
</cp:coreProperties>
</file>